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A8D5F97" w14:textId="115D3FB0" w:rsidR="00032C36" w:rsidRDefault="00032C36" w:rsidP="00032C36">
      <w:pPr>
        <w:rPr>
          <w:rFonts w:ascii="Times New Roman" w:hAnsi="Times New Roman"/>
          <w:b/>
          <w:bCs/>
          <w:sz w:val="40"/>
          <w:szCs w:val="40"/>
          <w:lang w:val="kk-KZ"/>
        </w:rPr>
      </w:pPr>
      <w:r>
        <w:rPr>
          <w:rFonts w:ascii="Times New Roman" w:hAnsi="Times New Roman"/>
          <w:b/>
          <w:bCs/>
          <w:sz w:val="40"/>
          <w:szCs w:val="40"/>
        </w:rPr>
        <w:t>Уважаемые Студенты</w:t>
      </w:r>
      <w:r>
        <w:rPr>
          <w:rFonts w:ascii="Times New Roman" w:hAnsi="Times New Roman"/>
          <w:b/>
          <w:bCs/>
          <w:sz w:val="40"/>
          <w:szCs w:val="40"/>
          <w:lang w:val="kk-KZ"/>
        </w:rPr>
        <w:t xml:space="preserve">!!! </w:t>
      </w:r>
    </w:p>
    <w:p w14:paraId="4C990530" w14:textId="57ECE5A8" w:rsidR="00032C36" w:rsidRDefault="00032C36" w:rsidP="00032C36">
      <w:pPr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 xml:space="preserve">     </w:t>
      </w:r>
      <w:proofErr w:type="spellStart"/>
      <w:r>
        <w:rPr>
          <w:rFonts w:ascii="Times New Roman" w:hAnsi="Times New Roman"/>
          <w:sz w:val="28"/>
          <w:szCs w:val="28"/>
          <w:lang w:val="kk-KZ"/>
        </w:rPr>
        <w:t>Для</w:t>
      </w:r>
      <w:proofErr w:type="spellEnd"/>
      <w:r>
        <w:rPr>
          <w:rFonts w:ascii="Times New Roman" w:hAnsi="Times New Roman"/>
          <w:sz w:val="28"/>
          <w:szCs w:val="28"/>
          <w:lang w:val="kk-KZ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:lang w:val="kk-KZ"/>
        </w:rPr>
        <w:t>получения</w:t>
      </w:r>
      <w:proofErr w:type="spellEnd"/>
      <w:r>
        <w:rPr>
          <w:rFonts w:ascii="Times New Roman" w:hAnsi="Times New Roman"/>
          <w:sz w:val="28"/>
          <w:szCs w:val="28"/>
          <w:lang w:val="kk-KZ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:lang w:val="kk-KZ"/>
        </w:rPr>
        <w:t>балов</w:t>
      </w:r>
      <w:proofErr w:type="spellEnd"/>
      <w:r>
        <w:rPr>
          <w:rFonts w:ascii="Times New Roman" w:hAnsi="Times New Roman"/>
          <w:sz w:val="28"/>
          <w:szCs w:val="28"/>
          <w:lang w:val="kk-KZ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:lang w:val="kk-KZ"/>
        </w:rPr>
        <w:t>по</w:t>
      </w:r>
      <w:proofErr w:type="spellEnd"/>
      <w:r>
        <w:rPr>
          <w:rFonts w:ascii="Times New Roman" w:hAnsi="Times New Roman"/>
          <w:sz w:val="28"/>
          <w:szCs w:val="28"/>
          <w:lang w:val="kk-KZ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:lang w:val="kk-KZ"/>
        </w:rPr>
        <w:t>накопительной</w:t>
      </w:r>
      <w:proofErr w:type="spellEnd"/>
      <w:r>
        <w:rPr>
          <w:rFonts w:ascii="Times New Roman" w:hAnsi="Times New Roman"/>
          <w:sz w:val="28"/>
          <w:szCs w:val="28"/>
          <w:lang w:val="kk-KZ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:lang w:val="kk-KZ"/>
        </w:rPr>
        <w:t>системе</w:t>
      </w:r>
      <w:proofErr w:type="spellEnd"/>
      <w:r>
        <w:rPr>
          <w:rFonts w:ascii="Times New Roman" w:hAnsi="Times New Roman"/>
          <w:sz w:val="28"/>
          <w:szCs w:val="28"/>
          <w:lang w:val="kk-KZ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:lang w:val="kk-KZ"/>
        </w:rPr>
        <w:t>для</w:t>
      </w:r>
      <w:proofErr w:type="spellEnd"/>
      <w:r>
        <w:rPr>
          <w:rFonts w:ascii="Times New Roman" w:hAnsi="Times New Roman"/>
          <w:sz w:val="28"/>
          <w:szCs w:val="28"/>
          <w:lang w:val="kk-KZ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:lang w:val="kk-KZ"/>
        </w:rPr>
        <w:t>Рейтинга</w:t>
      </w:r>
      <w:proofErr w:type="spellEnd"/>
      <w:r>
        <w:rPr>
          <w:rFonts w:ascii="Times New Roman" w:hAnsi="Times New Roman"/>
          <w:sz w:val="28"/>
          <w:szCs w:val="28"/>
          <w:lang w:val="kk-KZ"/>
        </w:rPr>
        <w:t xml:space="preserve">  I, </w:t>
      </w:r>
      <w:proofErr w:type="spellStart"/>
      <w:r>
        <w:rPr>
          <w:rFonts w:ascii="Times New Roman" w:hAnsi="Times New Roman"/>
          <w:sz w:val="28"/>
          <w:szCs w:val="28"/>
          <w:lang w:val="kk-KZ"/>
        </w:rPr>
        <w:t>необходимо</w:t>
      </w:r>
      <w:proofErr w:type="spellEnd"/>
      <w:r>
        <w:rPr>
          <w:rFonts w:ascii="Times New Roman" w:hAnsi="Times New Roman"/>
          <w:sz w:val="28"/>
          <w:szCs w:val="28"/>
          <w:lang w:val="kk-KZ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:lang w:val="kk-KZ"/>
        </w:rPr>
        <w:t>выполнить</w:t>
      </w:r>
      <w:proofErr w:type="spellEnd"/>
      <w:r>
        <w:rPr>
          <w:rFonts w:ascii="Times New Roman" w:hAnsi="Times New Roman"/>
          <w:sz w:val="28"/>
          <w:szCs w:val="28"/>
          <w:lang w:val="kk-KZ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:lang w:val="kk-KZ"/>
        </w:rPr>
        <w:t>следующее</w:t>
      </w:r>
      <w:proofErr w:type="spellEnd"/>
      <w:r>
        <w:rPr>
          <w:rFonts w:ascii="Times New Roman" w:hAnsi="Times New Roman"/>
          <w:sz w:val="28"/>
          <w:szCs w:val="28"/>
          <w:lang w:val="kk-KZ"/>
        </w:rPr>
        <w:t>:</w:t>
      </w:r>
    </w:p>
    <w:p w14:paraId="2568DA68" w14:textId="77777777" w:rsidR="00032C36" w:rsidRDefault="00032C36" w:rsidP="00032C36">
      <w:pPr>
        <w:pStyle w:val="a3"/>
        <w:numPr>
          <w:ilvl w:val="0"/>
          <w:numId w:val="1"/>
        </w:numPr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Реферат – 30</w:t>
      </w:r>
      <w:r>
        <w:rPr>
          <w:rFonts w:ascii="Times New Roman" w:hAnsi="Times New Roman"/>
          <w:sz w:val="28"/>
          <w:szCs w:val="28"/>
        </w:rPr>
        <w:t>%;</w:t>
      </w:r>
    </w:p>
    <w:p w14:paraId="428F84B3" w14:textId="1B171968" w:rsidR="00032C36" w:rsidRDefault="00032C36" w:rsidP="00032C36">
      <w:pPr>
        <w:pStyle w:val="a3"/>
        <w:numPr>
          <w:ilvl w:val="0"/>
          <w:numId w:val="1"/>
        </w:numPr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</w:rPr>
        <w:t>Конспекты лекций</w:t>
      </w:r>
      <w:r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</w:rPr>
        <w:t>(</w:t>
      </w:r>
      <w:r>
        <w:rPr>
          <w:rFonts w:ascii="Times New Roman" w:hAnsi="Times New Roman"/>
          <w:sz w:val="28"/>
          <w:szCs w:val="28"/>
          <w:lang w:val="kk-KZ"/>
        </w:rPr>
        <w:t>15</w:t>
      </w:r>
      <w:r>
        <w:rPr>
          <w:rFonts w:ascii="Times New Roman" w:hAnsi="Times New Roman"/>
          <w:sz w:val="28"/>
          <w:szCs w:val="28"/>
        </w:rPr>
        <w:t>%) + Посещение занятий, данные по журналу посещаемости</w:t>
      </w:r>
      <w:r>
        <w:rPr>
          <w:rFonts w:ascii="Times New Roman" w:hAnsi="Times New Roman"/>
          <w:sz w:val="28"/>
          <w:szCs w:val="28"/>
          <w:lang w:val="kk-KZ"/>
        </w:rPr>
        <w:t xml:space="preserve"> (15%) = 30%; </w:t>
      </w:r>
    </w:p>
    <w:p w14:paraId="16E2945B" w14:textId="7D03094E" w:rsidR="00032C36" w:rsidRDefault="00032C36" w:rsidP="00032C36">
      <w:pPr>
        <w:pStyle w:val="a3"/>
        <w:rPr>
          <w:rFonts w:ascii="Times New Roman" w:hAnsi="Times New Roman"/>
          <w:b/>
          <w:bCs/>
          <w:color w:val="FF0000"/>
          <w:sz w:val="40"/>
          <w:szCs w:val="40"/>
          <w:lang w:val="kk-KZ"/>
        </w:rPr>
      </w:pPr>
      <w:proofErr w:type="spellStart"/>
      <w:r>
        <w:rPr>
          <w:rFonts w:ascii="Times New Roman" w:hAnsi="Times New Roman"/>
          <w:b/>
          <w:bCs/>
          <w:color w:val="FF0000"/>
          <w:sz w:val="40"/>
          <w:szCs w:val="40"/>
          <w:lang w:val="kk-KZ"/>
        </w:rPr>
        <w:t>Итого</w:t>
      </w:r>
      <w:proofErr w:type="spellEnd"/>
      <w:r>
        <w:rPr>
          <w:rFonts w:ascii="Times New Roman" w:hAnsi="Times New Roman"/>
          <w:b/>
          <w:bCs/>
          <w:color w:val="FF0000"/>
          <w:sz w:val="40"/>
          <w:szCs w:val="40"/>
          <w:lang w:val="kk-KZ"/>
        </w:rPr>
        <w:t xml:space="preserve"> 30% + 30% = 60%</w:t>
      </w:r>
    </w:p>
    <w:p w14:paraId="0D622BEC" w14:textId="77777777" w:rsidR="00032C36" w:rsidRDefault="00032C36" w:rsidP="00032C36">
      <w:pPr>
        <w:pStyle w:val="a3"/>
        <w:rPr>
          <w:rFonts w:ascii="Times New Roman" w:hAnsi="Times New Roman"/>
          <w:color w:val="FF0000"/>
          <w:sz w:val="28"/>
          <w:szCs w:val="28"/>
          <w:lang w:val="kk-KZ"/>
        </w:rPr>
      </w:pPr>
    </w:p>
    <w:p w14:paraId="0A3BAD71" w14:textId="729D2FC4" w:rsidR="00032C36" w:rsidRDefault="00032C36" w:rsidP="00032C36">
      <w:pPr>
        <w:pStyle w:val="a3"/>
        <w:rPr>
          <w:rFonts w:ascii="Times New Roman" w:hAnsi="Times New Roman"/>
          <w:color w:val="FF0000"/>
          <w:sz w:val="28"/>
          <w:szCs w:val="28"/>
          <w:lang w:val="kk-KZ"/>
        </w:rPr>
      </w:pPr>
      <w:r>
        <w:rPr>
          <w:rFonts w:ascii="Times New Roman" w:hAnsi="Times New Roman"/>
          <w:color w:val="FF0000"/>
          <w:sz w:val="28"/>
          <w:szCs w:val="28"/>
          <w:lang w:val="kk-KZ"/>
        </w:rPr>
        <w:t xml:space="preserve">Конспект </w:t>
      </w:r>
      <w:proofErr w:type="spellStart"/>
      <w:r>
        <w:rPr>
          <w:rFonts w:ascii="Times New Roman" w:hAnsi="Times New Roman"/>
          <w:color w:val="FF0000"/>
          <w:sz w:val="28"/>
          <w:szCs w:val="28"/>
          <w:lang w:val="kk-KZ"/>
        </w:rPr>
        <w:t>лекций</w:t>
      </w:r>
      <w:proofErr w:type="spellEnd"/>
      <w:r>
        <w:rPr>
          <w:rFonts w:ascii="Times New Roman" w:hAnsi="Times New Roman"/>
          <w:color w:val="FF0000"/>
          <w:sz w:val="28"/>
          <w:szCs w:val="28"/>
          <w:lang w:val="kk-KZ"/>
        </w:rPr>
        <w:t xml:space="preserve"> </w:t>
      </w:r>
      <w:proofErr w:type="spellStart"/>
      <w:r>
        <w:rPr>
          <w:rFonts w:ascii="Times New Roman" w:hAnsi="Times New Roman"/>
          <w:color w:val="FF0000"/>
          <w:sz w:val="28"/>
          <w:szCs w:val="28"/>
          <w:lang w:val="kk-KZ"/>
        </w:rPr>
        <w:t>прикрепляется</w:t>
      </w:r>
      <w:proofErr w:type="spellEnd"/>
      <w:r>
        <w:rPr>
          <w:rFonts w:ascii="Times New Roman" w:hAnsi="Times New Roman"/>
          <w:color w:val="FF0000"/>
          <w:sz w:val="28"/>
          <w:szCs w:val="28"/>
          <w:lang w:val="kk-KZ"/>
        </w:rPr>
        <w:t xml:space="preserve"> </w:t>
      </w:r>
      <w:proofErr w:type="spellStart"/>
      <w:r>
        <w:rPr>
          <w:rFonts w:ascii="Times New Roman" w:hAnsi="Times New Roman"/>
          <w:color w:val="FF0000"/>
          <w:sz w:val="28"/>
          <w:szCs w:val="28"/>
          <w:lang w:val="kk-KZ"/>
        </w:rPr>
        <w:t>на</w:t>
      </w:r>
      <w:proofErr w:type="spellEnd"/>
      <w:r>
        <w:rPr>
          <w:rFonts w:ascii="Times New Roman" w:hAnsi="Times New Roman"/>
          <w:color w:val="FF0000"/>
          <w:sz w:val="28"/>
          <w:szCs w:val="28"/>
          <w:lang w:val="kk-KZ"/>
        </w:rPr>
        <w:t xml:space="preserve"> </w:t>
      </w:r>
      <w:proofErr w:type="spellStart"/>
      <w:r>
        <w:rPr>
          <w:rFonts w:ascii="Times New Roman" w:hAnsi="Times New Roman"/>
          <w:color w:val="FF0000"/>
          <w:sz w:val="28"/>
          <w:szCs w:val="28"/>
          <w:lang w:val="kk-KZ"/>
        </w:rPr>
        <w:t>проверку</w:t>
      </w:r>
      <w:proofErr w:type="spellEnd"/>
      <w:r>
        <w:rPr>
          <w:rFonts w:ascii="Times New Roman" w:hAnsi="Times New Roman"/>
          <w:color w:val="FF0000"/>
          <w:sz w:val="28"/>
          <w:szCs w:val="28"/>
          <w:lang w:val="kk-KZ"/>
        </w:rPr>
        <w:t xml:space="preserve"> </w:t>
      </w:r>
      <w:proofErr w:type="spellStart"/>
      <w:r>
        <w:rPr>
          <w:rFonts w:ascii="Times New Roman" w:hAnsi="Times New Roman"/>
          <w:color w:val="FF0000"/>
          <w:sz w:val="28"/>
          <w:szCs w:val="28"/>
          <w:lang w:val="kk-KZ"/>
        </w:rPr>
        <w:t>через</w:t>
      </w:r>
      <w:proofErr w:type="spellEnd"/>
      <w:r>
        <w:rPr>
          <w:rFonts w:ascii="Times New Roman" w:hAnsi="Times New Roman"/>
          <w:color w:val="FF0000"/>
          <w:sz w:val="28"/>
          <w:szCs w:val="28"/>
          <w:lang w:val="kk-KZ"/>
        </w:rPr>
        <w:t xml:space="preserve"> СДО.</w:t>
      </w:r>
    </w:p>
    <w:p w14:paraId="2E797E13" w14:textId="77777777" w:rsidR="00032C36" w:rsidRDefault="00032C36" w:rsidP="00032C36">
      <w:pPr>
        <w:pStyle w:val="a3"/>
        <w:rPr>
          <w:rFonts w:ascii="Times New Roman" w:hAnsi="Times New Roman"/>
          <w:color w:val="FF0000"/>
          <w:sz w:val="28"/>
          <w:szCs w:val="28"/>
          <w:lang w:val="kk-KZ"/>
        </w:rPr>
      </w:pPr>
    </w:p>
    <w:p w14:paraId="274F2D49" w14:textId="3A0F13C6" w:rsidR="00032C36" w:rsidRDefault="00032C36" w:rsidP="00032C36">
      <w:pPr>
        <w:rPr>
          <w:rFonts w:ascii="Times New Roman" w:eastAsiaTheme="minorHAnsi" w:hAnsi="Times New Roman"/>
          <w:b/>
          <w:bCs/>
          <w:sz w:val="32"/>
          <w:szCs w:val="32"/>
          <w:lang w:val="kk-KZ"/>
        </w:rPr>
      </w:pPr>
      <w:proofErr w:type="spellStart"/>
      <w:r w:rsidRPr="00032C36">
        <w:rPr>
          <w:rFonts w:ascii="Times New Roman" w:eastAsiaTheme="minorHAnsi" w:hAnsi="Times New Roman"/>
          <w:b/>
          <w:bCs/>
          <w:sz w:val="32"/>
          <w:szCs w:val="32"/>
          <w:lang w:val="kk-KZ"/>
        </w:rPr>
        <w:t>Задание</w:t>
      </w:r>
      <w:proofErr w:type="spellEnd"/>
      <w:r w:rsidRPr="00032C36">
        <w:rPr>
          <w:rFonts w:ascii="Times New Roman" w:eastAsiaTheme="minorHAnsi" w:hAnsi="Times New Roman"/>
          <w:b/>
          <w:bCs/>
          <w:sz w:val="32"/>
          <w:szCs w:val="32"/>
          <w:lang w:val="kk-KZ"/>
        </w:rPr>
        <w:t xml:space="preserve"> </w:t>
      </w:r>
      <w:proofErr w:type="spellStart"/>
      <w:r w:rsidRPr="00032C36">
        <w:rPr>
          <w:rFonts w:ascii="Times New Roman" w:eastAsiaTheme="minorHAnsi" w:hAnsi="Times New Roman"/>
          <w:b/>
          <w:bCs/>
          <w:sz w:val="32"/>
          <w:szCs w:val="32"/>
          <w:lang w:val="kk-KZ"/>
        </w:rPr>
        <w:t>на</w:t>
      </w:r>
      <w:proofErr w:type="spellEnd"/>
      <w:r w:rsidRPr="00032C36">
        <w:rPr>
          <w:rFonts w:ascii="Times New Roman" w:eastAsiaTheme="minorHAnsi" w:hAnsi="Times New Roman"/>
          <w:b/>
          <w:bCs/>
          <w:sz w:val="32"/>
          <w:szCs w:val="32"/>
          <w:lang w:val="kk-KZ"/>
        </w:rPr>
        <w:t xml:space="preserve"> РЕФЕРАТ </w:t>
      </w:r>
    </w:p>
    <w:p w14:paraId="431DC2C2" w14:textId="77777777" w:rsidR="00C17F40" w:rsidRDefault="00C17F40" w:rsidP="00C17F40">
      <w:pPr>
        <w:jc w:val="center"/>
        <w:rPr>
          <w:rFonts w:ascii="Times New Roman" w:eastAsiaTheme="minorHAnsi" w:hAnsi="Times New Roman"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 xml:space="preserve">«Проектирование мостовых переходов» </w:t>
      </w:r>
    </w:p>
    <w:p w14:paraId="67C570A7" w14:textId="77777777" w:rsidR="00C17F40" w:rsidRDefault="00C17F40" w:rsidP="00C17F40">
      <w:pPr>
        <w:numPr>
          <w:ilvl w:val="0"/>
          <w:numId w:val="3"/>
        </w:numPr>
        <w:spacing w:line="240" w:lineRule="auto"/>
        <w:contextualSpacing/>
        <w:jc w:val="both"/>
        <w:rPr>
          <w:rFonts w:asciiTheme="minorHAnsi" w:hAnsiTheme="minorHAnsi" w:cstheme="minorBidi"/>
          <w:szCs w:val="28"/>
          <w:lang w:val="kk-KZ"/>
        </w:rPr>
      </w:pPr>
      <w:proofErr w:type="spellStart"/>
      <w:r>
        <w:rPr>
          <w:rFonts w:ascii="Times New Roman" w:hAnsi="Times New Roman"/>
          <w:color w:val="000000"/>
          <w:sz w:val="28"/>
          <w:szCs w:val="28"/>
          <w:lang w:val="kk-KZ"/>
        </w:rPr>
        <w:t>Проектно-изыскательские</w:t>
      </w:r>
      <w:proofErr w:type="spellEnd"/>
      <w:r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  <w:szCs w:val="28"/>
          <w:lang w:val="kk-KZ"/>
        </w:rPr>
        <w:t>работы</w:t>
      </w:r>
      <w:proofErr w:type="spellEnd"/>
      <w:r>
        <w:rPr>
          <w:rFonts w:ascii="Times New Roman" w:hAnsi="Times New Roman"/>
          <w:color w:val="000000"/>
          <w:sz w:val="28"/>
          <w:szCs w:val="28"/>
          <w:lang w:val="kk-KZ"/>
        </w:rPr>
        <w:t xml:space="preserve">. </w:t>
      </w:r>
      <w:proofErr w:type="spellStart"/>
      <w:r>
        <w:rPr>
          <w:rFonts w:ascii="Times New Roman" w:eastAsia="Times New Roman" w:hAnsi="Times New Roman"/>
          <w:sz w:val="28"/>
          <w:szCs w:val="28"/>
          <w:lang w:val="kk-KZ" w:eastAsia="ru-RU"/>
        </w:rPr>
        <w:t>Технико-экономические</w:t>
      </w:r>
      <w:proofErr w:type="spellEnd"/>
      <w:r>
        <w:rPr>
          <w:rFonts w:ascii="Times New Roman" w:eastAsia="Times New Roman" w:hAnsi="Times New Roman"/>
          <w:sz w:val="28"/>
          <w:szCs w:val="28"/>
          <w:lang w:val="kk-KZ" w:eastAsia="ru-RU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  <w:szCs w:val="28"/>
          <w:lang w:val="kk-KZ" w:eastAsia="ru-RU"/>
        </w:rPr>
        <w:t>изыскания</w:t>
      </w:r>
      <w:proofErr w:type="spellEnd"/>
      <w:r>
        <w:rPr>
          <w:rFonts w:ascii="Times New Roman" w:eastAsia="Times New Roman" w:hAnsi="Times New Roman"/>
          <w:sz w:val="28"/>
          <w:szCs w:val="28"/>
          <w:lang w:val="kk-KZ" w:eastAsia="ru-RU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  <w:szCs w:val="28"/>
          <w:lang w:val="kk-KZ" w:eastAsia="ru-RU"/>
        </w:rPr>
        <w:t>автомобильных</w:t>
      </w:r>
      <w:proofErr w:type="spellEnd"/>
      <w:r>
        <w:rPr>
          <w:rFonts w:ascii="Times New Roman" w:eastAsia="Times New Roman" w:hAnsi="Times New Roman"/>
          <w:sz w:val="28"/>
          <w:szCs w:val="28"/>
          <w:lang w:val="kk-KZ" w:eastAsia="ru-RU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  <w:szCs w:val="28"/>
          <w:lang w:val="kk-KZ" w:eastAsia="ru-RU"/>
        </w:rPr>
        <w:t>дорог</w:t>
      </w:r>
      <w:proofErr w:type="spellEnd"/>
      <w:r>
        <w:rPr>
          <w:rFonts w:ascii="Times New Roman" w:eastAsia="Times New Roman" w:hAnsi="Times New Roman"/>
          <w:sz w:val="28"/>
          <w:szCs w:val="28"/>
          <w:lang w:val="kk-KZ" w:eastAsia="ru-RU"/>
        </w:rPr>
        <w:t>;</w:t>
      </w:r>
      <w:bookmarkStart w:id="0" w:name="_Hlk22931463"/>
    </w:p>
    <w:p w14:paraId="1C7FB141" w14:textId="77777777" w:rsidR="00C17F40" w:rsidRDefault="00C17F40" w:rsidP="00C17F40">
      <w:pPr>
        <w:numPr>
          <w:ilvl w:val="0"/>
          <w:numId w:val="3"/>
        </w:numPr>
        <w:spacing w:line="240" w:lineRule="auto"/>
        <w:contextualSpacing/>
        <w:jc w:val="both"/>
        <w:rPr>
          <w:rFonts w:ascii="Times New Roman" w:hAnsi="Times New Roman"/>
          <w:sz w:val="28"/>
          <w:szCs w:val="28"/>
          <w:lang w:val="kk-KZ"/>
        </w:rPr>
      </w:pPr>
      <w:proofErr w:type="spellStart"/>
      <w:r>
        <w:rPr>
          <w:rFonts w:ascii="Times New Roman" w:hAnsi="Times New Roman"/>
          <w:color w:val="000000"/>
          <w:sz w:val="28"/>
          <w:szCs w:val="28"/>
          <w:lang w:val="kk-KZ"/>
        </w:rPr>
        <w:t>Проектно-изыскательские</w:t>
      </w:r>
      <w:proofErr w:type="spellEnd"/>
      <w:r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  <w:szCs w:val="28"/>
          <w:lang w:val="kk-KZ"/>
        </w:rPr>
        <w:t>работы</w:t>
      </w:r>
      <w:proofErr w:type="spellEnd"/>
      <w:r>
        <w:rPr>
          <w:rFonts w:ascii="Times New Roman" w:hAnsi="Times New Roman"/>
          <w:color w:val="000000"/>
          <w:sz w:val="28"/>
          <w:szCs w:val="28"/>
          <w:lang w:val="kk-KZ"/>
        </w:rPr>
        <w:t xml:space="preserve">. </w:t>
      </w:r>
      <w:bookmarkEnd w:id="0"/>
      <w:proofErr w:type="spellStart"/>
      <w:r>
        <w:rPr>
          <w:rFonts w:ascii="Times New Roman" w:hAnsi="Times New Roman"/>
          <w:sz w:val="28"/>
          <w:szCs w:val="28"/>
          <w:lang w:val="kk-KZ"/>
        </w:rPr>
        <w:t>Экономические</w:t>
      </w:r>
      <w:proofErr w:type="spellEnd"/>
      <w:r>
        <w:rPr>
          <w:rFonts w:ascii="Times New Roman" w:hAnsi="Times New Roman"/>
          <w:sz w:val="28"/>
          <w:szCs w:val="28"/>
          <w:lang w:val="kk-KZ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:lang w:val="kk-KZ"/>
        </w:rPr>
        <w:t>изыскания</w:t>
      </w:r>
      <w:proofErr w:type="spellEnd"/>
      <w:r>
        <w:rPr>
          <w:rFonts w:ascii="Times New Roman" w:hAnsi="Times New Roman"/>
          <w:sz w:val="28"/>
          <w:szCs w:val="28"/>
          <w:lang w:val="kk-KZ"/>
        </w:rPr>
        <w:t>;</w:t>
      </w:r>
    </w:p>
    <w:p w14:paraId="69BFC461" w14:textId="77777777" w:rsidR="00C17F40" w:rsidRDefault="00C17F40" w:rsidP="00C17F40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val="kk-KZ" w:eastAsia="ru-RU"/>
        </w:rPr>
      </w:pPr>
      <w:proofErr w:type="spellStart"/>
      <w:r>
        <w:rPr>
          <w:rFonts w:ascii="Times New Roman" w:eastAsia="Times New Roman" w:hAnsi="Times New Roman"/>
          <w:color w:val="000000"/>
          <w:sz w:val="28"/>
          <w:szCs w:val="28"/>
          <w:lang w:val="kk-KZ" w:eastAsia="ru-RU"/>
        </w:rPr>
        <w:t>Проектно-изыскательские</w:t>
      </w:r>
      <w:proofErr w:type="spellEnd"/>
      <w:r>
        <w:rPr>
          <w:rFonts w:ascii="Times New Roman" w:eastAsia="Times New Roman" w:hAnsi="Times New Roman"/>
          <w:color w:val="000000"/>
          <w:sz w:val="28"/>
          <w:szCs w:val="28"/>
          <w:lang w:val="kk-KZ" w:eastAsia="ru-RU"/>
        </w:rPr>
        <w:t xml:space="preserve"> </w:t>
      </w:r>
      <w:proofErr w:type="spellStart"/>
      <w:r>
        <w:rPr>
          <w:rFonts w:ascii="Times New Roman" w:eastAsia="Times New Roman" w:hAnsi="Times New Roman"/>
          <w:color w:val="000000"/>
          <w:sz w:val="28"/>
          <w:szCs w:val="28"/>
          <w:lang w:val="kk-KZ" w:eastAsia="ru-RU"/>
        </w:rPr>
        <w:t>работы</w:t>
      </w:r>
      <w:proofErr w:type="spellEnd"/>
      <w:r>
        <w:rPr>
          <w:rFonts w:ascii="Times New Roman" w:eastAsia="Times New Roman" w:hAnsi="Times New Roman"/>
          <w:color w:val="000000"/>
          <w:sz w:val="28"/>
          <w:szCs w:val="28"/>
          <w:lang w:val="kk-KZ" w:eastAsia="ru-RU"/>
        </w:rPr>
        <w:t xml:space="preserve">. </w:t>
      </w:r>
      <w:proofErr w:type="spellStart"/>
      <w:r>
        <w:rPr>
          <w:rFonts w:ascii="Times New Roman" w:eastAsia="Times New Roman" w:hAnsi="Times New Roman"/>
          <w:sz w:val="28"/>
          <w:szCs w:val="28"/>
          <w:lang w:val="kk-KZ" w:eastAsia="ru-RU"/>
        </w:rPr>
        <w:t>Исходные</w:t>
      </w:r>
      <w:proofErr w:type="spellEnd"/>
      <w:r>
        <w:rPr>
          <w:rFonts w:ascii="Times New Roman" w:eastAsia="Times New Roman" w:hAnsi="Times New Roman"/>
          <w:sz w:val="28"/>
          <w:szCs w:val="28"/>
          <w:lang w:val="kk-KZ" w:eastAsia="ru-RU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  <w:szCs w:val="28"/>
          <w:lang w:val="kk-KZ" w:eastAsia="ru-RU"/>
        </w:rPr>
        <w:t>данные</w:t>
      </w:r>
      <w:proofErr w:type="spellEnd"/>
      <w:r>
        <w:rPr>
          <w:rFonts w:ascii="Times New Roman" w:eastAsia="Times New Roman" w:hAnsi="Times New Roman"/>
          <w:sz w:val="28"/>
          <w:szCs w:val="28"/>
          <w:lang w:val="kk-KZ" w:eastAsia="ru-RU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  <w:szCs w:val="28"/>
          <w:lang w:val="kk-KZ" w:eastAsia="ru-RU"/>
        </w:rPr>
        <w:t>для</w:t>
      </w:r>
      <w:proofErr w:type="spellEnd"/>
      <w:r>
        <w:rPr>
          <w:rFonts w:ascii="Times New Roman" w:eastAsia="Times New Roman" w:hAnsi="Times New Roman"/>
          <w:sz w:val="28"/>
          <w:szCs w:val="28"/>
          <w:lang w:val="kk-KZ" w:eastAsia="ru-RU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  <w:szCs w:val="28"/>
          <w:lang w:val="kk-KZ" w:eastAsia="ru-RU"/>
        </w:rPr>
        <w:t>составления</w:t>
      </w:r>
      <w:proofErr w:type="spellEnd"/>
      <w:r>
        <w:rPr>
          <w:rFonts w:ascii="Times New Roman" w:eastAsia="Times New Roman" w:hAnsi="Times New Roman"/>
          <w:sz w:val="28"/>
          <w:szCs w:val="28"/>
          <w:lang w:val="kk-KZ" w:eastAsia="ru-RU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  <w:szCs w:val="28"/>
          <w:lang w:val="kk-KZ" w:eastAsia="ru-RU"/>
        </w:rPr>
        <w:t>технико-экономического</w:t>
      </w:r>
      <w:proofErr w:type="spellEnd"/>
      <w:r>
        <w:rPr>
          <w:rFonts w:ascii="Times New Roman" w:eastAsia="Times New Roman" w:hAnsi="Times New Roman"/>
          <w:sz w:val="28"/>
          <w:szCs w:val="28"/>
          <w:lang w:val="kk-KZ" w:eastAsia="ru-RU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  <w:szCs w:val="28"/>
          <w:lang w:val="kk-KZ" w:eastAsia="ru-RU"/>
        </w:rPr>
        <w:t>обоснования</w:t>
      </w:r>
      <w:proofErr w:type="spellEnd"/>
      <w:r>
        <w:rPr>
          <w:rFonts w:ascii="Times New Roman" w:eastAsia="Times New Roman" w:hAnsi="Times New Roman"/>
          <w:sz w:val="28"/>
          <w:szCs w:val="28"/>
          <w:lang w:val="kk-KZ" w:eastAsia="ru-RU"/>
        </w:rPr>
        <w:t>;</w:t>
      </w:r>
    </w:p>
    <w:p w14:paraId="7CDDBF29" w14:textId="77777777" w:rsidR="00C17F40" w:rsidRDefault="00C17F40" w:rsidP="00C17F40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val="kk-KZ" w:eastAsia="ru-RU"/>
        </w:rPr>
      </w:pPr>
      <w:proofErr w:type="spellStart"/>
      <w:r>
        <w:rPr>
          <w:rFonts w:ascii="Times New Roman" w:eastAsia="Times New Roman" w:hAnsi="Times New Roman"/>
          <w:color w:val="000000"/>
          <w:sz w:val="28"/>
          <w:szCs w:val="28"/>
          <w:lang w:val="kk-KZ" w:eastAsia="ru-RU"/>
        </w:rPr>
        <w:t>Проектно-изыскательские</w:t>
      </w:r>
      <w:proofErr w:type="spellEnd"/>
      <w:r>
        <w:rPr>
          <w:rFonts w:ascii="Times New Roman" w:eastAsia="Times New Roman" w:hAnsi="Times New Roman"/>
          <w:color w:val="000000"/>
          <w:sz w:val="28"/>
          <w:szCs w:val="28"/>
          <w:lang w:val="kk-KZ" w:eastAsia="ru-RU"/>
        </w:rPr>
        <w:t xml:space="preserve"> </w:t>
      </w:r>
      <w:proofErr w:type="spellStart"/>
      <w:r>
        <w:rPr>
          <w:rFonts w:ascii="Times New Roman" w:eastAsia="Times New Roman" w:hAnsi="Times New Roman"/>
          <w:color w:val="000000"/>
          <w:sz w:val="28"/>
          <w:szCs w:val="28"/>
          <w:lang w:val="kk-KZ" w:eastAsia="ru-RU"/>
        </w:rPr>
        <w:t>работы</w:t>
      </w:r>
      <w:proofErr w:type="spellEnd"/>
      <w:r>
        <w:rPr>
          <w:rFonts w:ascii="Times New Roman" w:eastAsia="Times New Roman" w:hAnsi="Times New Roman"/>
          <w:color w:val="000000"/>
          <w:sz w:val="28"/>
          <w:szCs w:val="28"/>
          <w:lang w:val="kk-KZ" w:eastAsia="ru-RU"/>
        </w:rPr>
        <w:t xml:space="preserve">. </w:t>
      </w:r>
      <w:r>
        <w:rPr>
          <w:rFonts w:ascii="Times New Roman" w:eastAsia="Times New Roman" w:hAnsi="Times New Roman"/>
          <w:sz w:val="28"/>
          <w:szCs w:val="28"/>
          <w:lang w:val="kk-KZ" w:eastAsia="ru-RU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  <w:szCs w:val="28"/>
          <w:lang w:val="kk-KZ" w:eastAsia="ru-RU"/>
        </w:rPr>
        <w:t>Стадии</w:t>
      </w:r>
      <w:proofErr w:type="spellEnd"/>
      <w:r>
        <w:rPr>
          <w:rFonts w:ascii="Times New Roman" w:eastAsia="Times New Roman" w:hAnsi="Times New Roman"/>
          <w:sz w:val="28"/>
          <w:szCs w:val="28"/>
          <w:lang w:val="kk-KZ" w:eastAsia="ru-RU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  <w:szCs w:val="28"/>
          <w:lang w:val="kk-KZ" w:eastAsia="ru-RU"/>
        </w:rPr>
        <w:t>проектирования</w:t>
      </w:r>
      <w:proofErr w:type="spellEnd"/>
      <w:r>
        <w:rPr>
          <w:rFonts w:ascii="Times New Roman" w:eastAsia="Times New Roman" w:hAnsi="Times New Roman"/>
          <w:sz w:val="28"/>
          <w:szCs w:val="28"/>
          <w:lang w:val="kk-KZ" w:eastAsia="ru-RU"/>
        </w:rPr>
        <w:t xml:space="preserve">; </w:t>
      </w:r>
    </w:p>
    <w:p w14:paraId="61FB86BF" w14:textId="77777777" w:rsidR="00C17F40" w:rsidRDefault="00C17F40" w:rsidP="00C17F40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val="kk-KZ" w:eastAsia="ru-RU"/>
        </w:rPr>
      </w:pPr>
      <w:proofErr w:type="spellStart"/>
      <w:r>
        <w:rPr>
          <w:rFonts w:ascii="Times New Roman" w:eastAsia="Times New Roman" w:hAnsi="Times New Roman"/>
          <w:color w:val="000000"/>
          <w:sz w:val="28"/>
          <w:szCs w:val="28"/>
          <w:lang w:val="kk-KZ" w:eastAsia="ru-RU"/>
        </w:rPr>
        <w:t>Проектно-изыскательские</w:t>
      </w:r>
      <w:proofErr w:type="spellEnd"/>
      <w:r>
        <w:rPr>
          <w:rFonts w:ascii="Times New Roman" w:eastAsia="Times New Roman" w:hAnsi="Times New Roman"/>
          <w:color w:val="000000"/>
          <w:sz w:val="28"/>
          <w:szCs w:val="28"/>
          <w:lang w:val="kk-KZ" w:eastAsia="ru-RU"/>
        </w:rPr>
        <w:t xml:space="preserve"> </w:t>
      </w:r>
      <w:proofErr w:type="spellStart"/>
      <w:r>
        <w:rPr>
          <w:rFonts w:ascii="Times New Roman" w:eastAsia="Times New Roman" w:hAnsi="Times New Roman"/>
          <w:color w:val="000000"/>
          <w:sz w:val="28"/>
          <w:szCs w:val="28"/>
          <w:lang w:val="kk-KZ" w:eastAsia="ru-RU"/>
        </w:rPr>
        <w:t>работы</w:t>
      </w:r>
      <w:proofErr w:type="spellEnd"/>
      <w:r>
        <w:rPr>
          <w:rFonts w:ascii="Times New Roman" w:eastAsia="Times New Roman" w:hAnsi="Times New Roman"/>
          <w:color w:val="000000"/>
          <w:sz w:val="28"/>
          <w:szCs w:val="28"/>
          <w:lang w:val="kk-KZ" w:eastAsia="ru-RU"/>
        </w:rPr>
        <w:t xml:space="preserve">. </w:t>
      </w:r>
      <w:proofErr w:type="spellStart"/>
      <w:r>
        <w:rPr>
          <w:rFonts w:ascii="Times New Roman" w:eastAsia="Times New Roman" w:hAnsi="Times New Roman"/>
          <w:sz w:val="28"/>
          <w:szCs w:val="28"/>
          <w:lang w:val="kk-KZ" w:eastAsia="ru-RU"/>
        </w:rPr>
        <w:t>Понятия</w:t>
      </w:r>
      <w:proofErr w:type="spellEnd"/>
      <w:r>
        <w:rPr>
          <w:rFonts w:ascii="Times New Roman" w:eastAsia="Times New Roman" w:hAnsi="Times New Roman"/>
          <w:sz w:val="28"/>
          <w:szCs w:val="28"/>
          <w:lang w:val="kk-KZ" w:eastAsia="ru-RU"/>
        </w:rPr>
        <w:t xml:space="preserve">׃ </w:t>
      </w:r>
      <w:proofErr w:type="spellStart"/>
      <w:r>
        <w:rPr>
          <w:rFonts w:ascii="Times New Roman" w:eastAsia="Times New Roman" w:hAnsi="Times New Roman"/>
          <w:sz w:val="28"/>
          <w:szCs w:val="28"/>
          <w:lang w:val="kk-KZ" w:eastAsia="ru-RU"/>
        </w:rPr>
        <w:t>интенсивность</w:t>
      </w:r>
      <w:proofErr w:type="spellEnd"/>
      <w:r>
        <w:rPr>
          <w:rFonts w:ascii="Times New Roman" w:eastAsia="Times New Roman" w:hAnsi="Times New Roman"/>
          <w:sz w:val="28"/>
          <w:szCs w:val="28"/>
          <w:lang w:val="kk-KZ" w:eastAsia="ru-RU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  <w:szCs w:val="28"/>
          <w:lang w:val="kk-KZ" w:eastAsia="ru-RU"/>
        </w:rPr>
        <w:t>движения</w:t>
      </w:r>
      <w:proofErr w:type="spellEnd"/>
      <w:r>
        <w:rPr>
          <w:rFonts w:ascii="Times New Roman" w:eastAsia="Times New Roman" w:hAnsi="Times New Roman"/>
          <w:sz w:val="28"/>
          <w:szCs w:val="28"/>
          <w:lang w:val="kk-KZ" w:eastAsia="ru-RU"/>
        </w:rPr>
        <w:t xml:space="preserve">, </w:t>
      </w:r>
      <w:proofErr w:type="spellStart"/>
      <w:r>
        <w:rPr>
          <w:rFonts w:ascii="Times New Roman" w:eastAsia="Times New Roman" w:hAnsi="Times New Roman"/>
          <w:sz w:val="28"/>
          <w:szCs w:val="28"/>
          <w:lang w:val="kk-KZ" w:eastAsia="ru-RU"/>
        </w:rPr>
        <w:t>грузооборот</w:t>
      </w:r>
      <w:proofErr w:type="spellEnd"/>
      <w:r>
        <w:rPr>
          <w:rFonts w:ascii="Times New Roman" w:eastAsia="Times New Roman" w:hAnsi="Times New Roman"/>
          <w:sz w:val="28"/>
          <w:szCs w:val="28"/>
          <w:lang w:val="kk-KZ" w:eastAsia="ru-RU"/>
        </w:rPr>
        <w:t>;</w:t>
      </w:r>
    </w:p>
    <w:p w14:paraId="096D3B29" w14:textId="77777777" w:rsidR="00C17F40" w:rsidRDefault="00C17F40" w:rsidP="00C17F40">
      <w:pPr>
        <w:numPr>
          <w:ilvl w:val="0"/>
          <w:numId w:val="3"/>
        </w:numPr>
        <w:contextualSpacing/>
        <w:rPr>
          <w:rFonts w:ascii="Times New Roman" w:eastAsiaTheme="minorHAnsi" w:hAnsi="Times New Roman"/>
          <w:sz w:val="28"/>
          <w:szCs w:val="28"/>
        </w:rPr>
      </w:pPr>
      <w:proofErr w:type="spellStart"/>
      <w:r>
        <w:rPr>
          <w:rFonts w:ascii="Times New Roman" w:hAnsi="Times New Roman"/>
          <w:sz w:val="28"/>
          <w:szCs w:val="28"/>
          <w:lang w:val="kk-KZ"/>
        </w:rPr>
        <w:t>Характеристика</w:t>
      </w:r>
      <w:proofErr w:type="spellEnd"/>
      <w:r>
        <w:rPr>
          <w:rFonts w:ascii="Times New Roman" w:hAnsi="Times New Roman"/>
          <w:sz w:val="28"/>
          <w:szCs w:val="28"/>
          <w:lang w:val="kk-KZ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:lang w:val="kk-KZ"/>
        </w:rPr>
        <w:t>района</w:t>
      </w:r>
      <w:proofErr w:type="spellEnd"/>
      <w:r>
        <w:rPr>
          <w:rFonts w:ascii="Times New Roman" w:hAnsi="Times New Roman"/>
          <w:sz w:val="28"/>
          <w:szCs w:val="28"/>
          <w:lang w:val="kk-KZ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:lang w:val="kk-KZ"/>
        </w:rPr>
        <w:t>проектирования</w:t>
      </w:r>
      <w:proofErr w:type="spellEnd"/>
      <w:r>
        <w:rPr>
          <w:rFonts w:ascii="Times New Roman" w:hAnsi="Times New Roman"/>
          <w:sz w:val="28"/>
          <w:szCs w:val="28"/>
          <w:lang w:val="kk-KZ"/>
        </w:rPr>
        <w:t xml:space="preserve">. </w:t>
      </w:r>
      <w:proofErr w:type="gramStart"/>
      <w:r>
        <w:rPr>
          <w:rFonts w:ascii="Times New Roman" w:hAnsi="Times New Roman"/>
          <w:sz w:val="28"/>
          <w:szCs w:val="28"/>
        </w:rPr>
        <w:t>Природно-климатические факторы</w:t>
      </w:r>
      <w:proofErr w:type="gramEnd"/>
      <w:r>
        <w:rPr>
          <w:rFonts w:ascii="Times New Roman" w:hAnsi="Times New Roman"/>
          <w:sz w:val="28"/>
          <w:szCs w:val="28"/>
        </w:rPr>
        <w:t xml:space="preserve"> влияющие на службу автомобильных дорог;</w:t>
      </w:r>
    </w:p>
    <w:p w14:paraId="3E834B58" w14:textId="77777777" w:rsidR="00C17F40" w:rsidRDefault="00C17F40" w:rsidP="00C17F40">
      <w:pPr>
        <w:numPr>
          <w:ilvl w:val="0"/>
          <w:numId w:val="3"/>
        </w:numPr>
        <w:contextualSpacing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Характеристика района проектирования. Учет влияния природных условий при проектировании водопропускных сооружений;</w:t>
      </w:r>
    </w:p>
    <w:p w14:paraId="4DEE3254" w14:textId="77777777" w:rsidR="00C17F40" w:rsidRDefault="00C17F40" w:rsidP="00C17F40">
      <w:pPr>
        <w:numPr>
          <w:ilvl w:val="0"/>
          <w:numId w:val="3"/>
        </w:numPr>
        <w:contextualSpacing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Дорожно-климатическое районирование. Типы местности по характеру и степени увлажнения;</w:t>
      </w:r>
    </w:p>
    <w:p w14:paraId="460DA5AB" w14:textId="77777777" w:rsidR="00C17F40" w:rsidRDefault="00C17F40" w:rsidP="00C17F40">
      <w:pPr>
        <w:numPr>
          <w:ilvl w:val="0"/>
          <w:numId w:val="3"/>
        </w:numPr>
        <w:contextualSpacing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Система водоотвода. Проектирование системы поверхностного водоотвода;</w:t>
      </w:r>
    </w:p>
    <w:p w14:paraId="14997335" w14:textId="77777777" w:rsidR="00C17F40" w:rsidRDefault="00C17F40" w:rsidP="00C17F40">
      <w:pPr>
        <w:numPr>
          <w:ilvl w:val="0"/>
          <w:numId w:val="3"/>
        </w:numPr>
        <w:contextualSpacing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Система водоотвода. Вертикальные планировки, дорожные канавы, резервы и испарительные бассейны, колодцы;</w:t>
      </w:r>
    </w:p>
    <w:p w14:paraId="5DE562D0" w14:textId="77777777" w:rsidR="00C17F40" w:rsidRDefault="00C17F40" w:rsidP="00C17F40">
      <w:pPr>
        <w:numPr>
          <w:ilvl w:val="0"/>
          <w:numId w:val="3"/>
        </w:numPr>
        <w:contextualSpacing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Система водоотвода. Проектирование подземной водоотводной системы;</w:t>
      </w:r>
    </w:p>
    <w:p w14:paraId="440CA5FF" w14:textId="77777777" w:rsidR="00C17F40" w:rsidRDefault="00C17F40" w:rsidP="00C17F40">
      <w:pPr>
        <w:numPr>
          <w:ilvl w:val="0"/>
          <w:numId w:val="3"/>
        </w:numPr>
        <w:contextualSpacing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Дорожная одежда. Дорожно-строительные материалы при проектировании дорожных одежд;</w:t>
      </w:r>
    </w:p>
    <w:p w14:paraId="3448F8B6" w14:textId="77777777" w:rsidR="00C17F40" w:rsidRDefault="00C17F40" w:rsidP="00C17F40">
      <w:pPr>
        <w:numPr>
          <w:ilvl w:val="0"/>
          <w:numId w:val="3"/>
        </w:numPr>
        <w:contextualSpacing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Дорожная одежда. Основы конструирования и расчета дорожных одежд;</w:t>
      </w:r>
    </w:p>
    <w:p w14:paraId="6E7A261F" w14:textId="77777777" w:rsidR="00C17F40" w:rsidRDefault="00C17F40" w:rsidP="00C17F40">
      <w:pPr>
        <w:numPr>
          <w:ilvl w:val="0"/>
          <w:numId w:val="3"/>
        </w:numPr>
        <w:contextualSpacing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Конструкции дорожных одежд. Классификация дорожных одежд; </w:t>
      </w:r>
    </w:p>
    <w:p w14:paraId="5F156274" w14:textId="77777777" w:rsidR="00C17F40" w:rsidRDefault="00C17F40" w:rsidP="00C17F40">
      <w:pPr>
        <w:numPr>
          <w:ilvl w:val="0"/>
          <w:numId w:val="3"/>
        </w:numPr>
        <w:contextualSpacing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Дорожная одежда. Принципы проектирования и подбора материала для дорожных одежд нежесткого типа;</w:t>
      </w:r>
    </w:p>
    <w:p w14:paraId="526EEB42" w14:textId="77777777" w:rsidR="00C17F40" w:rsidRDefault="00C17F40" w:rsidP="00C17F40">
      <w:pPr>
        <w:numPr>
          <w:ilvl w:val="0"/>
          <w:numId w:val="3"/>
        </w:numPr>
        <w:contextualSpacing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 xml:space="preserve"> Искусственные водопропускные сооружения. Расчет малых искусственных водопропускных сооружений;</w:t>
      </w:r>
    </w:p>
    <w:p w14:paraId="04442B21" w14:textId="77777777" w:rsidR="00C17F40" w:rsidRDefault="00C17F40" w:rsidP="00C17F40">
      <w:pPr>
        <w:numPr>
          <w:ilvl w:val="0"/>
          <w:numId w:val="3"/>
        </w:numPr>
        <w:contextualSpacing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Искусственные водопропускные сооружения. Общие сведения о малых мостах и трубах;</w:t>
      </w:r>
    </w:p>
    <w:p w14:paraId="463756E5" w14:textId="77777777" w:rsidR="00C17F40" w:rsidRDefault="00C17F40" w:rsidP="00C17F40">
      <w:pPr>
        <w:numPr>
          <w:ilvl w:val="0"/>
          <w:numId w:val="3"/>
        </w:numPr>
        <w:contextualSpacing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Конструкции и типовые проекты. Основы гидрологических расчетов малых искусственных водопропускных сооружений; </w:t>
      </w:r>
    </w:p>
    <w:p w14:paraId="540D7B16" w14:textId="77777777" w:rsidR="00C17F40" w:rsidRDefault="00C17F40" w:rsidP="00C17F40">
      <w:pPr>
        <w:numPr>
          <w:ilvl w:val="0"/>
          <w:numId w:val="3"/>
        </w:numPr>
        <w:contextualSpacing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Искусственные водопропускные сооружения. Расчет отверстия водопропускных труб; </w:t>
      </w:r>
    </w:p>
    <w:p w14:paraId="2437EA6A" w14:textId="77777777" w:rsidR="00C17F40" w:rsidRDefault="00C17F40" w:rsidP="00C17F40">
      <w:pPr>
        <w:numPr>
          <w:ilvl w:val="0"/>
          <w:numId w:val="3"/>
        </w:numPr>
        <w:contextualSpacing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Искусственные водопропускные сооружения. Определение расхода ливневых и талых вод;</w:t>
      </w:r>
    </w:p>
    <w:p w14:paraId="10289BCF" w14:textId="77777777" w:rsidR="00C17F40" w:rsidRDefault="00C17F40" w:rsidP="00C17F40">
      <w:pPr>
        <w:numPr>
          <w:ilvl w:val="0"/>
          <w:numId w:val="3"/>
        </w:numPr>
        <w:contextualSpacing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</w:t>
      </w:r>
      <w:bookmarkStart w:id="1" w:name="_Hlk23153337"/>
      <w:r>
        <w:rPr>
          <w:rFonts w:ascii="Times New Roman" w:hAnsi="Times New Roman"/>
          <w:sz w:val="28"/>
          <w:szCs w:val="28"/>
        </w:rPr>
        <w:t xml:space="preserve">Искусственные водопропускные сооружения. </w:t>
      </w:r>
      <w:bookmarkEnd w:id="1"/>
      <w:r>
        <w:rPr>
          <w:rFonts w:ascii="Times New Roman" w:hAnsi="Times New Roman"/>
          <w:sz w:val="28"/>
          <w:szCs w:val="28"/>
        </w:rPr>
        <w:t>Определение расчетных расходов с учетом аккумуляции;</w:t>
      </w:r>
    </w:p>
    <w:p w14:paraId="00EE09A1" w14:textId="77777777" w:rsidR="00C17F40" w:rsidRDefault="00C17F40" w:rsidP="00C17F40">
      <w:pPr>
        <w:numPr>
          <w:ilvl w:val="0"/>
          <w:numId w:val="3"/>
        </w:numPr>
        <w:contextualSpacing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Искусственные водопропускные сооружения. Основы гидравлических расчетов отверстий малых искусственных сооружений;</w:t>
      </w:r>
    </w:p>
    <w:p w14:paraId="46F40628" w14:textId="77777777" w:rsidR="00C17F40" w:rsidRDefault="00C17F40" w:rsidP="00C17F40">
      <w:pPr>
        <w:numPr>
          <w:ilvl w:val="0"/>
          <w:numId w:val="3"/>
        </w:numPr>
        <w:contextualSpacing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Проектирование труб. Расчет отверстия труб;</w:t>
      </w:r>
    </w:p>
    <w:p w14:paraId="1A9D0DDE" w14:textId="77777777" w:rsidR="00C17F40" w:rsidRDefault="00C17F40" w:rsidP="00C17F40">
      <w:pPr>
        <w:numPr>
          <w:ilvl w:val="0"/>
          <w:numId w:val="3"/>
        </w:numPr>
        <w:contextualSpacing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Искусственные сооружения. Расчет отверстия малых мостов; </w:t>
      </w:r>
    </w:p>
    <w:p w14:paraId="1629BAB8" w14:textId="77777777" w:rsidR="00C17F40" w:rsidRDefault="00C17F40" w:rsidP="00C17F40">
      <w:pPr>
        <w:numPr>
          <w:ilvl w:val="0"/>
          <w:numId w:val="3"/>
        </w:numPr>
        <w:contextualSpacing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Проектирование искусственных водопропускных сооружений. Расчет подпора воды на малых мостах и трубах;</w:t>
      </w:r>
    </w:p>
    <w:p w14:paraId="59ECD9BE" w14:textId="77777777" w:rsidR="00C17F40" w:rsidRDefault="00C17F40" w:rsidP="00C17F40">
      <w:pPr>
        <w:numPr>
          <w:ilvl w:val="0"/>
          <w:numId w:val="3"/>
        </w:numPr>
        <w:contextualSpacing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Проектирование больших мостов. Проектирование мостовых переходов;</w:t>
      </w:r>
    </w:p>
    <w:p w14:paraId="6E6A3100" w14:textId="77777777" w:rsidR="00C17F40" w:rsidRDefault="00C17F40" w:rsidP="00C17F40">
      <w:pPr>
        <w:numPr>
          <w:ilvl w:val="0"/>
          <w:numId w:val="3"/>
        </w:numPr>
        <w:contextualSpacing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Проектирование больших мостов. Общие сведения проектирования мостовых переходов через большие водотоки;</w:t>
      </w:r>
    </w:p>
    <w:p w14:paraId="7AE6CB2D" w14:textId="77777777" w:rsidR="00C17F40" w:rsidRDefault="00C17F40" w:rsidP="00C17F40">
      <w:pPr>
        <w:numPr>
          <w:ilvl w:val="0"/>
          <w:numId w:val="3"/>
        </w:numPr>
        <w:contextualSpacing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Проектирование больших мостов. Элементы мостового перехода;</w:t>
      </w:r>
    </w:p>
    <w:p w14:paraId="030D790F" w14:textId="77777777" w:rsidR="00C17F40" w:rsidRDefault="00C17F40" w:rsidP="00C17F40">
      <w:pPr>
        <w:numPr>
          <w:ilvl w:val="0"/>
          <w:numId w:val="3"/>
        </w:numPr>
        <w:contextualSpacing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Проектирование больших мостов. Элементы дна реки; </w:t>
      </w:r>
    </w:p>
    <w:p w14:paraId="36E9E3BB" w14:textId="77777777" w:rsidR="00C17F40" w:rsidRDefault="00C17F40" w:rsidP="00C17F40">
      <w:pPr>
        <w:numPr>
          <w:ilvl w:val="0"/>
          <w:numId w:val="3"/>
        </w:numPr>
        <w:contextualSpacing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Характеристика района проектирования. Классификация рек по типу питания;</w:t>
      </w:r>
    </w:p>
    <w:p w14:paraId="45D24804" w14:textId="77777777" w:rsidR="00C17F40" w:rsidRDefault="00C17F40" w:rsidP="00C17F40">
      <w:pPr>
        <w:rPr>
          <w:rFonts w:asciiTheme="minorHAnsi" w:hAnsiTheme="minorHAnsi" w:cstheme="minorBidi"/>
        </w:rPr>
      </w:pPr>
    </w:p>
    <w:p w14:paraId="6F766785" w14:textId="77777777" w:rsidR="00C17F40" w:rsidRPr="00C17F40" w:rsidRDefault="00C17F40" w:rsidP="00032C36">
      <w:pPr>
        <w:rPr>
          <w:rFonts w:ascii="Times New Roman" w:eastAsiaTheme="minorHAnsi" w:hAnsi="Times New Roman"/>
          <w:b/>
          <w:bCs/>
          <w:sz w:val="32"/>
          <w:szCs w:val="32"/>
        </w:rPr>
      </w:pPr>
    </w:p>
    <w:sectPr w:rsidR="00C17F40" w:rsidRPr="00C17F4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266602"/>
    <w:multiLevelType w:val="hybridMultilevel"/>
    <w:tmpl w:val="C428B042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 w15:restartNumberingAfterBreak="0">
    <w:nsid w:val="16002544"/>
    <w:multiLevelType w:val="hybridMultilevel"/>
    <w:tmpl w:val="DA1AC9EC"/>
    <w:lvl w:ilvl="0" w:tplc="074A24F2"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BA04C44"/>
    <w:multiLevelType w:val="hybridMultilevel"/>
    <w:tmpl w:val="34C013D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B7012"/>
    <w:rsid w:val="00032C36"/>
    <w:rsid w:val="000B7012"/>
    <w:rsid w:val="00341852"/>
    <w:rsid w:val="00C17F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133C5C9"/>
  <w15:chartTrackingRefBased/>
  <w15:docId w15:val="{8926B147-70D5-47E1-AEC4-7F96669E1E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32C36"/>
    <w:pPr>
      <w:spacing w:line="25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32C3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99310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024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421</Words>
  <Characters>2405</Characters>
  <Application>Microsoft Office Word</Application>
  <DocSecurity>0</DocSecurity>
  <Lines>20</Lines>
  <Paragraphs>5</Paragraphs>
  <ScaleCrop>false</ScaleCrop>
  <Company/>
  <LinksUpToDate>false</LinksUpToDate>
  <CharactersWithSpaces>2821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Сеилханов Арыстанбек Жанғазыұлы</dc:creator>
  <cp:keywords/>
  <dc:description/>
  <cp:lastModifiedBy>Сеилханов Арыстанбек Жанғазыұлы</cp:lastModifiedBy>
  <cp:revision>4</cp:revision>
  <dcterms:created xsi:type="dcterms:W3CDTF">2020-09-17T04:31:00Z</dcterms:created>
  <dcterms:modified xsi:type="dcterms:W3CDTF">2020-09-17T06:27:00Z</dcterms:modified>
</cp:coreProperties>
</file>